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ED" w:rsidRPr="00421EED" w:rsidRDefault="00421EED" w:rsidP="008D09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</w:t>
      </w:r>
      <w:r w:rsidRPr="00421E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адание 8 № </w:t>
      </w:r>
      <w:hyperlink r:id="rId4" w:history="1">
        <w:r w:rsidRPr="00421EE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277</w:t>
        </w:r>
      </w:hyperlink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Какой вид теплопередачи происходит без переноса вещества?</w:t>
      </w:r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А. Конвекция.</w:t>
      </w:r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Б. Теплопроводность.</w:t>
      </w:r>
    </w:p>
    <w:p w:rsidR="00421EED" w:rsidRPr="00421EED" w:rsidRDefault="00421EED" w:rsidP="008D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 Правильным является ответ</w:t>
      </w:r>
    </w:p>
    <w:p w:rsidR="00421EED" w:rsidRPr="00421EED" w:rsidRDefault="00421EED" w:rsidP="008D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 1) и А, и Б</w:t>
      </w:r>
      <w:r w:rsidR="008D09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2) ни А, ни Б</w:t>
      </w:r>
      <w:r w:rsidR="008D09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3) только А</w:t>
      </w:r>
      <w:r w:rsidR="008D09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4) только Б</w:t>
      </w:r>
    </w:p>
    <w:p w:rsidR="00421EED" w:rsidRPr="00421EED" w:rsidRDefault="00421EED" w:rsidP="008D09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21E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8 № </w:t>
      </w:r>
      <w:hyperlink r:id="rId5" w:history="1">
        <w:r w:rsidRPr="00421EE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466</w:t>
        </w:r>
      </w:hyperlink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Четыре ложки изготовлены из разных материалов: алюминия, дерева, пластмассы и стекла. Наибольшей теплопроводностью обладает ложка, изготовленная из</w:t>
      </w:r>
    </w:p>
    <w:p w:rsidR="00421EED" w:rsidRPr="00421EED" w:rsidRDefault="00421EED" w:rsidP="008D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 1) алюминия</w:t>
      </w:r>
      <w:r w:rsidR="008D09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2) дерева</w:t>
      </w:r>
      <w:r w:rsidR="008D09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3) пластмассы</w:t>
      </w:r>
      <w:r w:rsidR="008D09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4) стекла</w:t>
      </w:r>
    </w:p>
    <w:p w:rsidR="00421EED" w:rsidRPr="00421EED" w:rsidRDefault="00421EED" w:rsidP="008D09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21E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8 № </w:t>
      </w:r>
      <w:hyperlink r:id="rId6" w:history="1">
        <w:r w:rsidRPr="00421EE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1059</w:t>
        </w:r>
      </w:hyperlink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Два оди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тер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футляры, сде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из оди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и име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оди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размеры. Один из фу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тля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сна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был вы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 белой краской, вто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— чёрной краской. Оба фу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тля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вы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под пря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сол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лучи. Термометр, на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белом футляре, покажет</w:t>
      </w:r>
    </w:p>
    <w:p w:rsidR="00421EED" w:rsidRPr="00421EED" w:rsidRDefault="00421EED" w:rsidP="008D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 1) более вы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температуру, чем тер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в чёрном футляре</w:t>
      </w:r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2) такую же температуру, как и тер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в чёрном футляре</w:t>
      </w:r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3) более низ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температуру, чем тер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в чёрном футляре</w:t>
      </w:r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4) температуру воз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снаружи, а термометр, на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чёрном футляре, по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 тем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воз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внут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футляра</w:t>
      </w:r>
    </w:p>
    <w:p w:rsidR="00421EED" w:rsidRPr="00421EED" w:rsidRDefault="00421EED" w:rsidP="008D09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21E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8 № </w:t>
      </w:r>
      <w:hyperlink r:id="rId7" w:history="1">
        <w:r w:rsidRPr="00421EE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1086</w:t>
        </w:r>
      </w:hyperlink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Две ко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оди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раз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сде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из раз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материалов: пер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— из по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ла (пенопласта), а вто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— из плот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ла (жести). В каж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из ко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 по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оди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термометру, по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ком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температуру, после чего обе ко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вы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улицу на силь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мороз. Через не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пре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 на улице про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обоих термометров. Температура, ко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будет по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тер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из пер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коробочки,</w:t>
      </w:r>
    </w:p>
    <w:p w:rsidR="00421EED" w:rsidRPr="00421EED" w:rsidRDefault="00421EED" w:rsidP="008D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 1) выше температуры, ко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будет по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тер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из вто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коробочки</w:t>
      </w:r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2) такая же, какую будет по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тер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из вто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коробочки</w:t>
      </w:r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3) ниже температуры, ко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будет по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тер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из вто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коробочки</w:t>
      </w:r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4) равна ком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температуре, а температура, ко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будет по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тер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из вто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коробочки, равна тем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воз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на улице</w:t>
      </w:r>
    </w:p>
    <w:p w:rsidR="00421EED" w:rsidRPr="00421EED" w:rsidRDefault="00421EED" w:rsidP="008D09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21E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8 № </w:t>
      </w:r>
      <w:hyperlink r:id="rId8" w:history="1">
        <w:r w:rsidRPr="00421EE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1596</w:t>
        </w:r>
      </w:hyperlink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Мальчик под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 снизу руку к «подошве» на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утюга, не ка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ее, и ощу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 иду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от утюга жар. Каким способом, в основном, про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про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цесс пе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теп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от утюга к руке?</w:t>
      </w:r>
    </w:p>
    <w:p w:rsidR="00421EED" w:rsidRPr="00421EED" w:rsidRDefault="00421EED" w:rsidP="008D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 1) путем теплопроводности</w:t>
      </w:r>
      <w:r w:rsidR="008D09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2) путем конвекции</w:t>
      </w:r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3) путем излучения</w:t>
      </w:r>
      <w:r w:rsidR="008D09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4) путем теп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и конвекции</w:t>
      </w:r>
    </w:p>
    <w:p w:rsidR="00421EED" w:rsidRPr="00421EED" w:rsidRDefault="00421EED" w:rsidP="008D09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21E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8 № </w:t>
      </w:r>
      <w:hyperlink r:id="rId9" w:history="1">
        <w:r w:rsidRPr="00421EE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413</w:t>
        </w:r>
      </w:hyperlink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При опускании в стакан с горячей водой деревянной и алюминиевой ложек</w:t>
      </w:r>
    </w:p>
    <w:p w:rsidR="00421EED" w:rsidRPr="00421EED" w:rsidRDefault="00421EED" w:rsidP="008D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 1) алюминиевая ложка нагревается быстрее, так как плотность алюминия больше</w:t>
      </w:r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2) алюминиевая ложка нагревается быстрее, так как теплопроводность алюминия выше</w:t>
      </w:r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3) деревянная ложка нагревается быстрее, так как плотность дерева меньше</w:t>
      </w:r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4) деревянная ложка нагревается быстрее, так как теплопроводность дерева ниже</w:t>
      </w:r>
    </w:p>
    <w:p w:rsidR="00421EED" w:rsidRPr="00421EED" w:rsidRDefault="00421EED" w:rsidP="008D09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21E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8 № </w:t>
      </w:r>
      <w:hyperlink r:id="rId10" w:history="1">
        <w:r w:rsidRPr="00421EE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683</w:t>
        </w:r>
      </w:hyperlink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Примером броуновского движения является</w:t>
      </w:r>
    </w:p>
    <w:p w:rsidR="00421EED" w:rsidRPr="00421EED" w:rsidRDefault="00421EED" w:rsidP="008D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 1) беспорядочное движение цветочной пыльцы в капельке воды</w:t>
      </w:r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2) беспорядочное движение мошек под фонарём</w:t>
      </w:r>
    </w:p>
    <w:p w:rsidR="00421EED" w:rsidRPr="00421EED" w:rsidRDefault="00C620BA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60960</wp:posOffset>
            </wp:positionV>
            <wp:extent cx="1217295" cy="1203960"/>
            <wp:effectExtent l="0" t="0" r="1905" b="0"/>
            <wp:wrapSquare wrapText="bothSides"/>
            <wp:docPr id="5" name="Рисунок 5" descr="https://phys-oge.sdamgia.ru/get_file?id=8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ys-oge.sdamgia.ru/get_file?id=83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1EED" w:rsidRPr="00421EED">
        <w:rPr>
          <w:rFonts w:ascii="Times New Roman" w:eastAsia="Times New Roman" w:hAnsi="Times New Roman" w:cs="Times New Roman"/>
          <w:color w:val="000000"/>
          <w:lang w:eastAsia="ru-RU"/>
        </w:rPr>
        <w:t>3) растворение твёрдых веществ в жидкостях</w:t>
      </w:r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4) проникновение питательных веществ из почвы в корни растений</w:t>
      </w:r>
    </w:p>
    <w:p w:rsidR="00421EED" w:rsidRPr="00421EED" w:rsidRDefault="00421EED" w:rsidP="008D09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21E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8 № </w:t>
      </w:r>
      <w:hyperlink r:id="rId12" w:history="1">
        <w:r w:rsidRPr="00421EE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1687</w:t>
        </w:r>
      </w:hyperlink>
    </w:p>
    <w:p w:rsidR="00421EED" w:rsidRPr="00421EED" w:rsidRDefault="00421EED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 сосуд, за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водой, в об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А (см. рисунок) по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кру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мар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цов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(перманганата калия). В каком(-их) направлении(-</w:t>
      </w:r>
      <w:proofErr w:type="spellStart"/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ях</w:t>
      </w:r>
      <w:proofErr w:type="spellEnd"/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) пре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иму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будет про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окра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воды от кру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марганцовки, если на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на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 водой так, как по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рисунке?</w:t>
      </w:r>
    </w:p>
    <w:p w:rsidR="00421EED" w:rsidRPr="00421EED" w:rsidRDefault="00421EED" w:rsidP="008D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8D09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1) 1</w:t>
      </w:r>
      <w:r w:rsidR="008D09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2) 2</w:t>
      </w:r>
      <w:r w:rsidR="008D09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3) 3</w:t>
      </w:r>
      <w:r w:rsidR="008D09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t>4) во всех на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21EED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одинаково</w:t>
      </w:r>
    </w:p>
    <w:p w:rsidR="00421EED" w:rsidRPr="00421EED" w:rsidRDefault="00926617" w:rsidP="008D095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61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6530" cy="1169486"/>
            <wp:effectExtent l="19050" t="0" r="222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530" cy="116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0BA">
        <w:rPr>
          <w:noProof/>
          <w:lang w:eastAsia="ru-RU"/>
        </w:rPr>
        <w:lastRenderedPageBreak/>
        <w:drawing>
          <wp:inline distT="0" distB="0" distL="0" distR="0">
            <wp:extent cx="6355080" cy="2085037"/>
            <wp:effectExtent l="1905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5547"/>
                    <a:stretch/>
                  </pic:blipFill>
                  <pic:spPr bwMode="auto">
                    <a:xfrm>
                      <a:off x="0" y="0"/>
                      <a:ext cx="6377019" cy="209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661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1230" cy="1089949"/>
            <wp:effectExtent l="19050" t="0" r="127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08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61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61118" cy="2423160"/>
            <wp:effectExtent l="19050" t="0" r="0" b="0"/>
            <wp:docPr id="2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904" cy="242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61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22120" cy="1508760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47" cy="151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617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6291574" cy="1752600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04" cy="175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61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49251" cy="2087880"/>
            <wp:effectExtent l="19050" t="0" r="8699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94" cy="209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0B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5184775</wp:posOffset>
            </wp:positionV>
            <wp:extent cx="6840220" cy="126111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0B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170815</wp:posOffset>
            </wp:positionV>
            <wp:extent cx="6840220" cy="1270000"/>
            <wp:effectExtent l="0" t="0" r="0" b="63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378" w:rsidRDefault="00421EED" w:rsidP="008D095A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973910" cy="345162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87" cy="345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617" w:rsidRPr="00926617">
        <w:rPr>
          <w:noProof/>
          <w:lang w:eastAsia="ru-RU"/>
        </w:rPr>
        <w:drawing>
          <wp:inline distT="0" distB="0" distL="0" distR="0">
            <wp:extent cx="6534150" cy="3183271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955" cy="318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617" w:rsidRPr="00926617">
        <w:rPr>
          <w:noProof/>
          <w:lang w:eastAsia="ru-RU"/>
        </w:rPr>
        <w:drawing>
          <wp:inline distT="0" distB="0" distL="0" distR="0">
            <wp:extent cx="6737947" cy="2438400"/>
            <wp:effectExtent l="19050" t="0" r="5753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452" cy="244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617" w:rsidRPr="00926617">
        <w:rPr>
          <w:noProof/>
          <w:lang w:eastAsia="ru-RU"/>
        </w:rPr>
        <w:lastRenderedPageBreak/>
        <w:drawing>
          <wp:inline distT="0" distB="0" distL="0" distR="0">
            <wp:extent cx="6396990" cy="3581390"/>
            <wp:effectExtent l="19050" t="0" r="381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027" cy="358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95A">
        <w:rPr>
          <w:noProof/>
          <w:lang w:eastAsia="ru-RU"/>
        </w:rPr>
        <w:drawing>
          <wp:inline distT="0" distB="0" distL="0" distR="0">
            <wp:extent cx="6781800" cy="4126499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6105"/>
                    <a:stretch/>
                  </pic:blipFill>
                  <pic:spPr bwMode="auto">
                    <a:xfrm>
                      <a:off x="0" y="0"/>
                      <a:ext cx="6793560" cy="41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85370" cy="2133600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6652"/>
                    <a:stretch/>
                  </pic:blipFill>
                  <pic:spPr bwMode="auto">
                    <a:xfrm>
                      <a:off x="0" y="0"/>
                      <a:ext cx="6690694" cy="213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20BA">
        <w:rPr>
          <w:noProof/>
          <w:lang w:eastAsia="ru-RU"/>
        </w:rPr>
        <w:lastRenderedPageBreak/>
        <w:drawing>
          <wp:inline distT="0" distB="0" distL="0" distR="0">
            <wp:extent cx="6685370" cy="1203960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4253"/>
                    <a:stretch/>
                  </pic:blipFill>
                  <pic:spPr bwMode="auto">
                    <a:xfrm>
                      <a:off x="0" y="0"/>
                      <a:ext cx="6690694" cy="120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C620BA">
        <w:rPr>
          <w:noProof/>
          <w:lang w:eastAsia="ru-RU"/>
        </w:rPr>
        <w:drawing>
          <wp:inline distT="0" distB="0" distL="0" distR="0">
            <wp:extent cx="6840220" cy="4243587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4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2378" w:rsidSect="00421E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21EED"/>
    <w:rsid w:val="00421EED"/>
    <w:rsid w:val="00512378"/>
    <w:rsid w:val="005456E3"/>
    <w:rsid w:val="00671D59"/>
    <w:rsid w:val="0088341A"/>
    <w:rsid w:val="008D095A"/>
    <w:rsid w:val="00926617"/>
    <w:rsid w:val="00A4703D"/>
    <w:rsid w:val="00C6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421EED"/>
  </w:style>
  <w:style w:type="character" w:styleId="a3">
    <w:name w:val="Hyperlink"/>
    <w:basedOn w:val="a0"/>
    <w:uiPriority w:val="99"/>
    <w:semiHidden/>
    <w:unhideWhenUsed/>
    <w:rsid w:val="00421EED"/>
    <w:rPr>
      <w:color w:val="0000FF"/>
      <w:u w:val="single"/>
    </w:rPr>
  </w:style>
  <w:style w:type="paragraph" w:customStyle="1" w:styleId="leftmargin">
    <w:name w:val="left_margin"/>
    <w:basedOn w:val="a"/>
    <w:rsid w:val="0042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2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421EED"/>
  </w:style>
  <w:style w:type="character" w:styleId="a3">
    <w:name w:val="Hyperlink"/>
    <w:basedOn w:val="a0"/>
    <w:uiPriority w:val="99"/>
    <w:semiHidden/>
    <w:unhideWhenUsed/>
    <w:rsid w:val="00421EED"/>
    <w:rPr>
      <w:color w:val="0000FF"/>
      <w:u w:val="single"/>
    </w:rPr>
  </w:style>
  <w:style w:type="paragraph" w:customStyle="1" w:styleId="leftmargin">
    <w:name w:val="left_margin"/>
    <w:basedOn w:val="a"/>
    <w:rsid w:val="0042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2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6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9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9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78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9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91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5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58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40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oge.sdamgia.ru/problem?id=1596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hyperlink" Target="https://phys-oge.sdamgia.ru/problem?id=1086" TargetMode="External"/><Relationship Id="rId12" Type="http://schemas.openxmlformats.org/officeDocument/2006/relationships/hyperlink" Target="https://phys-oge.sdamgia.ru/problem?id=1687" TargetMode="Externa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hys-oge.sdamgia.ru/problem?id=1059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3.emf"/><Relationship Id="rId5" Type="http://schemas.openxmlformats.org/officeDocument/2006/relationships/hyperlink" Target="https://phys-oge.sdamgia.ru/problem?id=466" TargetMode="Externa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hyperlink" Target="https://phys-oge.sdamgia.ru/problem?id=683" TargetMode="External"/><Relationship Id="rId19" Type="http://schemas.openxmlformats.org/officeDocument/2006/relationships/image" Target="media/image8.emf"/><Relationship Id="rId4" Type="http://schemas.openxmlformats.org/officeDocument/2006/relationships/hyperlink" Target="https://phys-oge.sdamgia.ru/problem?id=277" TargetMode="External"/><Relationship Id="rId9" Type="http://schemas.openxmlformats.org/officeDocument/2006/relationships/hyperlink" Target="https://phys-oge.sdamgia.ru/problem?id=413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2018-03-07T10:38:00Z</cp:lastPrinted>
  <dcterms:created xsi:type="dcterms:W3CDTF">2018-03-07T10:09:00Z</dcterms:created>
  <dcterms:modified xsi:type="dcterms:W3CDTF">2019-02-05T14:23:00Z</dcterms:modified>
</cp:coreProperties>
</file>