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6" w:rsidRPr="00E42CCC" w:rsidRDefault="00712B73" w:rsidP="005E047E">
      <w:pPr>
        <w:shd w:val="clear" w:color="auto" w:fill="FFFFFF"/>
        <w:jc w:val="center"/>
        <w:rPr>
          <w:rFonts w:asciiTheme="minorHAnsi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Измерение</w:t>
      </w:r>
      <w:r w:rsidRPr="00E42CCC">
        <w:rPr>
          <w:rFonts w:asciiTheme="minorHAnsi" w:eastAsia="Times New Roman" w:hAnsiTheme="minorHAnsi"/>
          <w:b/>
          <w:bCs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размеров</w:t>
      </w:r>
      <w:r w:rsidRPr="00E42CCC">
        <w:rPr>
          <w:rFonts w:asciiTheme="minorHAnsi" w:eastAsia="Times New Roman" w:hAnsiTheme="minorHAnsi"/>
          <w:b/>
          <w:bCs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малых</w:t>
      </w:r>
      <w:r w:rsidRPr="00E42CCC">
        <w:rPr>
          <w:rFonts w:asciiTheme="minorHAnsi" w:eastAsia="Times New Roman" w:hAnsiTheme="minorHAnsi"/>
          <w:b/>
          <w:bCs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тел</w:t>
      </w:r>
      <w:r w:rsidRPr="00E42CCC">
        <w:rPr>
          <w:rFonts w:asciiTheme="minorHAnsi" w:eastAsia="Times New Roman" w:hAnsiTheme="minorHAnsi"/>
          <w:b/>
          <w:bCs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методом</w:t>
      </w:r>
      <w:r w:rsidRPr="00E42CCC">
        <w:rPr>
          <w:rFonts w:asciiTheme="minorHAnsi" w:eastAsia="Times New Roman" w:hAnsiTheme="minorHAnsi"/>
          <w:b/>
          <w:bCs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рядов</w:t>
      </w:r>
    </w:p>
    <w:p w:rsidR="006208FD" w:rsidRPr="00E42CCC" w:rsidRDefault="006208FD" w:rsidP="00AB7738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sz w:val="21"/>
          <w:szCs w:val="21"/>
        </w:rPr>
      </w:pPr>
    </w:p>
    <w:p w:rsidR="00B70FB6" w:rsidRPr="00E42CCC" w:rsidRDefault="00AB7738" w:rsidP="00AB7738">
      <w:pPr>
        <w:shd w:val="clear" w:color="auto" w:fill="FFFFFF"/>
        <w:jc w:val="center"/>
        <w:rPr>
          <w:rFonts w:asciiTheme="minorHAnsi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b/>
          <w:bCs/>
          <w:sz w:val="21"/>
          <w:szCs w:val="21"/>
        </w:rPr>
        <w:t>Теория метода</w:t>
      </w:r>
    </w:p>
    <w:p w:rsidR="00826D31" w:rsidRPr="00E42CCC" w:rsidRDefault="007D753B" w:rsidP="006208FD">
      <w:pPr>
        <w:shd w:val="clear" w:color="auto" w:fill="FFFFFF"/>
        <w:ind w:firstLine="284"/>
        <w:jc w:val="both"/>
        <w:rPr>
          <w:rFonts w:asciiTheme="minorHAnsi" w:eastAsia="Times New Roman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160F023" wp14:editId="4EE924D0">
            <wp:simplePos x="0" y="0"/>
            <wp:positionH relativeFrom="column">
              <wp:posOffset>90170</wp:posOffset>
            </wp:positionH>
            <wp:positionV relativeFrom="paragraph">
              <wp:posOffset>751840</wp:posOffset>
            </wp:positionV>
            <wp:extent cx="3184525" cy="899160"/>
            <wp:effectExtent l="19050" t="0" r="0" b="0"/>
            <wp:wrapTopAndBottom/>
            <wp:docPr id="2" name="Рисунок 1" descr="http://koledj.ru/tw_refs/8/7324/7324_html_m272a3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edj.ru/tw_refs/8/7324/7324_html_m272a35e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825" t="57795" r="19599" b="1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CCC">
        <w:rPr>
          <w:rFonts w:asciiTheme="minorHAnsi" w:eastAsia="Times New Roman" w:hAnsiTheme="minorHAnsi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1361EF2" wp14:editId="744E0C84">
            <wp:simplePos x="0" y="0"/>
            <wp:positionH relativeFrom="column">
              <wp:posOffset>3395345</wp:posOffset>
            </wp:positionH>
            <wp:positionV relativeFrom="paragraph">
              <wp:posOffset>721995</wp:posOffset>
            </wp:positionV>
            <wp:extent cx="3522345" cy="929005"/>
            <wp:effectExtent l="19050" t="0" r="1905" b="0"/>
            <wp:wrapTopAndBottom/>
            <wp:docPr id="4" name="Рисунок 4" descr="http://ms2.znate.ru/tw_files2/urls_8/38/d-3709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2.znate.ru/tw_files2/urls_8/38/d-37099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61" t="43795" r="25282" b="3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Метод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рядов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используют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для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измерения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размеров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тел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случае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,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когда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эти размеры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меньше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цены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деления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измер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тельного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инструмента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.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Например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,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невозможно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измерить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толщину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листа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бумаги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помощью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линейки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милли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softHyphen/>
        <w:t>метровыми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делениями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.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Однако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если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измерить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толщину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пачки</w:t>
      </w:r>
      <w:r w:rsidR="006208FD" w:rsidRPr="00E42CCC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="005B572B" w:rsidRPr="00E42CCC">
        <w:rPr>
          <w:rFonts w:asciiTheme="minorHAnsi" w:eastAsia="Times New Roman" w:hAnsiTheme="minorHAnsi" w:cs="Times New Roman"/>
          <w:sz w:val="21"/>
          <w:szCs w:val="21"/>
          <w:lang w:val="en-US"/>
        </w:rPr>
        <w:t>L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,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содержащей</w:t>
      </w:r>
      <w:r w:rsidR="006208FD" w:rsidRPr="00E42CCC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достаточно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большое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число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AB7738" w:rsidRPr="00E42CCC">
        <w:rPr>
          <w:rFonts w:asciiTheme="minorHAnsi" w:eastAsia="Times New Roman" w:hAnsiTheme="minorHAnsi"/>
          <w:sz w:val="21"/>
          <w:szCs w:val="21"/>
          <w:lang w:val="en-US"/>
        </w:rPr>
        <w:t>N</w:t>
      </w:r>
      <w:r w:rsidR="00AB7738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таких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л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стов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,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и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разделить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полученную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величи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softHyphen/>
        <w:t>ну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на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/>
          <w:i/>
          <w:iCs/>
          <w:sz w:val="21"/>
          <w:szCs w:val="21"/>
          <w:lang w:val="en-US"/>
        </w:rPr>
        <w:t>N</w:t>
      </w:r>
      <w:r w:rsidR="00712B73" w:rsidRPr="00E42CCC">
        <w:rPr>
          <w:rFonts w:asciiTheme="minorHAnsi" w:eastAsia="Times New Roman" w:hAnsiTheme="minorHAnsi"/>
          <w:i/>
          <w:iCs/>
          <w:sz w:val="21"/>
          <w:szCs w:val="21"/>
        </w:rPr>
        <w:t xml:space="preserve">,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то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мы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определим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среднюю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толщину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листа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712B73" w:rsidRPr="00E42CCC">
        <w:rPr>
          <w:rFonts w:asciiTheme="minorHAnsi" w:eastAsia="Times New Roman" w:hAnsiTheme="minorHAnsi" w:cs="Times New Roman"/>
          <w:sz w:val="21"/>
          <w:szCs w:val="21"/>
        </w:rPr>
        <w:t>пачке</w:t>
      </w:r>
      <w:r w:rsidR="00712B73" w:rsidRPr="00E42CCC">
        <w:rPr>
          <w:rFonts w:asciiTheme="minorHAnsi" w:eastAsia="Times New Roman" w:hAnsiTheme="minorHAnsi"/>
          <w:sz w:val="21"/>
          <w:szCs w:val="21"/>
        </w:rPr>
        <w:t xml:space="preserve">. </w:t>
      </w:r>
    </w:p>
    <w:p w:rsidR="007D753B" w:rsidRPr="00E42CCC" w:rsidRDefault="007D753B" w:rsidP="006208FD">
      <w:pPr>
        <w:shd w:val="clear" w:color="auto" w:fill="FFFFFF"/>
        <w:ind w:firstLine="284"/>
        <w:jc w:val="both"/>
        <w:rPr>
          <w:rFonts w:asciiTheme="minorHAnsi" w:eastAsia="Times New Roman" w:hAnsiTheme="minorHAnsi" w:cs="Times New Roman"/>
          <w:sz w:val="21"/>
          <w:szCs w:val="21"/>
        </w:rPr>
      </w:pPr>
    </w:p>
    <w:p w:rsidR="00B70FB6" w:rsidRPr="00E42CCC" w:rsidRDefault="00712B73" w:rsidP="006208FD">
      <w:pPr>
        <w:shd w:val="clear" w:color="auto" w:fill="FFFFFF"/>
        <w:ind w:firstLine="284"/>
        <w:jc w:val="both"/>
        <w:rPr>
          <w:rFonts w:asciiTheme="minorHAnsi" w:eastAsia="Times New Roman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sz w:val="21"/>
          <w:szCs w:val="21"/>
        </w:rPr>
        <w:t>При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этом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макси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softHyphen/>
        <w:t>мальная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абсолютная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погрешность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826D31" w:rsidRPr="00E42CCC">
        <w:rPr>
          <w:rFonts w:asciiTheme="minorHAnsi" w:eastAsia="Times New Roman" w:hAnsiTheme="minorHAnsi"/>
          <w:sz w:val="21"/>
          <w:szCs w:val="21"/>
        </w:rPr>
        <w:t>∆</w:t>
      </w:r>
      <w:r w:rsidR="00826D31" w:rsidRPr="00E42CCC">
        <w:rPr>
          <w:rFonts w:asciiTheme="minorHAnsi" w:eastAsia="Times New Roman" w:hAnsiTheme="minorHAnsi"/>
          <w:i/>
          <w:iCs/>
          <w:sz w:val="21"/>
          <w:szCs w:val="21"/>
          <w:lang w:val="en-US"/>
        </w:rPr>
        <w:t>d</w:t>
      </w:r>
      <w:r w:rsidR="00826D31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измерения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толщины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листа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6208FD" w:rsidRPr="00E42CCC">
        <w:rPr>
          <w:rFonts w:asciiTheme="minorHAnsi" w:eastAsia="Times New Roman" w:hAnsiTheme="minorHAnsi"/>
          <w:sz w:val="21"/>
          <w:szCs w:val="21"/>
        </w:rPr>
        <w:t xml:space="preserve">в </w:t>
      </w:r>
      <w:r w:rsidR="006208FD" w:rsidRPr="00E42CCC">
        <w:rPr>
          <w:rFonts w:asciiTheme="minorHAnsi" w:eastAsia="Times New Roman" w:hAnsiTheme="minorHAnsi"/>
          <w:sz w:val="21"/>
          <w:szCs w:val="21"/>
          <w:lang w:val="en-US"/>
        </w:rPr>
        <w:t>N</w:t>
      </w:r>
      <w:r w:rsidR="006208FD"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раз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меньше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максимальной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а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б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солютной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погрешно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softHyphen/>
        <w:t>сти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826D31" w:rsidRPr="00E42CCC">
        <w:rPr>
          <w:rFonts w:asciiTheme="minorHAnsi" w:eastAsia="Times New Roman" w:hAnsiTheme="minorHAnsi"/>
          <w:i/>
          <w:iCs/>
          <w:sz w:val="21"/>
          <w:szCs w:val="21"/>
        </w:rPr>
        <w:t>∆</w:t>
      </w:r>
      <w:r w:rsidR="00826D31" w:rsidRPr="00E42CCC">
        <w:rPr>
          <w:rFonts w:asciiTheme="minorHAnsi" w:eastAsia="Times New Roman" w:hAnsiTheme="minorHAnsi"/>
          <w:i/>
          <w:iCs/>
          <w:sz w:val="21"/>
          <w:szCs w:val="21"/>
          <w:lang w:val="en-US"/>
        </w:rPr>
        <w:t>L</w:t>
      </w:r>
      <w:r w:rsidR="00826D31" w:rsidRPr="00E42CCC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прямого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измерения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толщины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пачки</w:t>
      </w:r>
      <w:r w:rsidR="007D753B" w:rsidRPr="00E42CCC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="007D753B" w:rsidRPr="00E42CCC">
        <w:rPr>
          <w:rFonts w:asciiTheme="minorHAnsi" w:eastAsia="Times New Roman" w:hAnsiTheme="minorHAnsi"/>
          <w:sz w:val="21"/>
          <w:szCs w:val="21"/>
        </w:rPr>
        <w:t>∆</w:t>
      </w:r>
      <w:r w:rsidR="007D753B" w:rsidRPr="00E42CCC">
        <w:rPr>
          <w:rFonts w:asciiTheme="minorHAnsi" w:eastAsia="Times New Roman" w:hAnsiTheme="minorHAnsi"/>
          <w:i/>
          <w:iCs/>
          <w:sz w:val="21"/>
          <w:szCs w:val="21"/>
          <w:lang w:val="en-US"/>
        </w:rPr>
        <w:t>d</w:t>
      </w:r>
      <w:r w:rsidR="007D753B" w:rsidRPr="00E42CCC">
        <w:rPr>
          <w:rFonts w:asciiTheme="minorHAnsi" w:eastAsia="Times New Roman" w:hAnsiTheme="minorHAnsi"/>
          <w:i/>
          <w:iCs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="Times New Roman" w:hAnsi="Cambria Math"/>
                <w:sz w:val="21"/>
                <w:szCs w:val="21"/>
              </w:rPr>
              <m:t>∆</m:t>
            </m:r>
            <m:r>
              <w:rPr>
                <w:rFonts w:ascii="Cambria Math" w:eastAsia="Times New Roman" w:hAnsi="Cambria Math"/>
                <w:sz w:val="21"/>
                <w:szCs w:val="21"/>
                <w:lang w:val="en-US"/>
              </w:rPr>
              <m:t>L</m:t>
            </m:r>
          </m:num>
          <m:den>
            <m:r>
              <w:rPr>
                <w:rFonts w:ascii="Cambria Math" w:eastAsia="Times New Roman" w:hAnsi="Cambria Math"/>
                <w:sz w:val="21"/>
                <w:szCs w:val="21"/>
              </w:rPr>
              <m:t>N</m:t>
            </m:r>
          </m:den>
        </m:f>
      </m:oMath>
      <w:r w:rsidR="007D753B" w:rsidRPr="00E42CCC">
        <w:rPr>
          <w:rFonts w:asciiTheme="minorHAnsi" w:eastAsia="Times New Roman" w:hAnsiTheme="minorHAnsi"/>
          <w:i/>
          <w:iCs/>
          <w:sz w:val="21"/>
          <w:szCs w:val="21"/>
        </w:rPr>
        <w:t xml:space="preserve">, 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,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.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е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.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="006208FD" w:rsidRPr="00E42CCC">
        <w:rPr>
          <w:rFonts w:asciiTheme="minorHAnsi" w:eastAsia="Times New Roman" w:hAnsiTheme="minorHAnsi" w:cs="Times New Roman"/>
          <w:sz w:val="21"/>
          <w:szCs w:val="21"/>
          <w:lang w:val="en-US"/>
        </w:rPr>
        <w:t>N</w:t>
      </w:r>
      <w:r w:rsidR="006208FD" w:rsidRPr="00E42CCC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раз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меньше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цены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деления линейки</w:t>
      </w:r>
      <w:r w:rsidRPr="00E42CCC">
        <w:rPr>
          <w:rFonts w:asciiTheme="minorHAnsi" w:eastAsia="Times New Roman" w:hAnsiTheme="minorHAnsi"/>
          <w:sz w:val="21"/>
          <w:szCs w:val="21"/>
        </w:rPr>
        <w:t>.</w:t>
      </w:r>
    </w:p>
    <w:p w:rsidR="009B5246" w:rsidRDefault="009B5246" w:rsidP="006208FD">
      <w:pPr>
        <w:shd w:val="clear" w:color="auto" w:fill="FFFFFF"/>
        <w:ind w:firstLine="284"/>
        <w:jc w:val="both"/>
        <w:rPr>
          <w:rFonts w:asciiTheme="minorHAnsi" w:eastAsia="Times New Roman" w:hAnsiTheme="minorHAnsi"/>
          <w:sz w:val="21"/>
          <w:szCs w:val="21"/>
        </w:rPr>
      </w:pPr>
      <w:r w:rsidRPr="00E42CCC">
        <w:rPr>
          <w:rFonts w:asciiTheme="minorHAnsi" w:eastAsia="Times New Roman" w:hAnsiTheme="minorHAnsi"/>
          <w:sz w:val="21"/>
          <w:szCs w:val="21"/>
        </w:rPr>
        <w:t>Данным способом можно измерить, например, диаметр тонкой проволоки, крупинок пшена и др</w:t>
      </w:r>
      <w:r w:rsidR="0006375E" w:rsidRPr="00E42CCC">
        <w:rPr>
          <w:rFonts w:asciiTheme="minorHAnsi" w:eastAsia="Times New Roman" w:hAnsiTheme="minorHAnsi"/>
          <w:sz w:val="21"/>
          <w:szCs w:val="21"/>
        </w:rPr>
        <w:t>угих </w:t>
      </w:r>
      <w:r w:rsidRPr="00E42CCC">
        <w:rPr>
          <w:rFonts w:asciiTheme="minorHAnsi" w:eastAsia="Times New Roman" w:hAnsiTheme="minorHAnsi"/>
          <w:sz w:val="21"/>
          <w:szCs w:val="21"/>
        </w:rPr>
        <w:t>малых тел.</w:t>
      </w:r>
    </w:p>
    <w:p w:rsidR="00A14B00" w:rsidRPr="00E42CCC" w:rsidRDefault="00A14B00" w:rsidP="006208FD">
      <w:pPr>
        <w:shd w:val="clear" w:color="auto" w:fill="FFFFFF"/>
        <w:ind w:firstLine="284"/>
        <w:jc w:val="both"/>
        <w:rPr>
          <w:rFonts w:asciiTheme="minorHAnsi" w:eastAsia="Times New Roman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C3936CC" wp14:editId="19F8254D">
            <wp:simplePos x="0" y="0"/>
            <wp:positionH relativeFrom="column">
              <wp:posOffset>2511425</wp:posOffset>
            </wp:positionH>
            <wp:positionV relativeFrom="paragraph">
              <wp:posOffset>129540</wp:posOffset>
            </wp:positionV>
            <wp:extent cx="2007235" cy="1748155"/>
            <wp:effectExtent l="0" t="0" r="0" b="0"/>
            <wp:wrapTopAndBottom/>
            <wp:docPr id="10" name="Рисунок 10" descr="http://otvet.imgsmail.ru/download/7786b8e09d6758b40e4e354f21fb6488_i-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tvet.imgsmail.ru/download/7786b8e09d6758b40e4e354f21fb6488_i-29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38" t="2695" r="2183" b="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246" w:rsidRPr="00E42CCC" w:rsidRDefault="009B5246" w:rsidP="002E176A">
      <w:pPr>
        <w:shd w:val="clear" w:color="auto" w:fill="FFFFFF"/>
        <w:tabs>
          <w:tab w:val="left" w:pos="389"/>
        </w:tabs>
        <w:ind w:left="391" w:right="7" w:hanging="391"/>
        <w:jc w:val="both"/>
        <w:rPr>
          <w:rFonts w:asciiTheme="minorHAnsi" w:hAnsiTheme="minorHAnsi"/>
          <w:b/>
          <w:bCs/>
          <w:sz w:val="21"/>
          <w:szCs w:val="21"/>
        </w:rPr>
      </w:pPr>
      <w:r w:rsidRPr="00E42CCC">
        <w:rPr>
          <w:rFonts w:asciiTheme="minorHAnsi" w:hAnsiTheme="minorHAnsi"/>
          <w:b/>
          <w:bCs/>
          <w:sz w:val="21"/>
          <w:szCs w:val="21"/>
        </w:rPr>
        <w:t>Вопросы.</w:t>
      </w:r>
    </w:p>
    <w:p w:rsidR="009B5246" w:rsidRPr="00E42CCC" w:rsidRDefault="009B5246" w:rsidP="002E176A">
      <w:pPr>
        <w:numPr>
          <w:ilvl w:val="0"/>
          <w:numId w:val="2"/>
        </w:numPr>
        <w:shd w:val="clear" w:color="auto" w:fill="FFFFFF"/>
        <w:tabs>
          <w:tab w:val="left" w:pos="389"/>
        </w:tabs>
        <w:ind w:left="391" w:right="7" w:hanging="391"/>
        <w:jc w:val="both"/>
        <w:rPr>
          <w:rFonts w:asciiTheme="minorHAnsi" w:hAnsiTheme="minorHAnsi"/>
          <w:b/>
          <w:bCs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sz w:val="21"/>
          <w:szCs w:val="21"/>
        </w:rPr>
        <w:t>Увеличивается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или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уменьшается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точность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измерения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при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увеличении числа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предметов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ряду</w:t>
      </w:r>
      <w:r w:rsidRPr="00E42CCC">
        <w:rPr>
          <w:rFonts w:asciiTheme="minorHAnsi" w:eastAsia="Times New Roman" w:hAnsiTheme="minorHAnsi"/>
          <w:sz w:val="21"/>
          <w:szCs w:val="21"/>
        </w:rPr>
        <w:t>?</w:t>
      </w:r>
    </w:p>
    <w:p w:rsidR="009B5246" w:rsidRPr="00E42CCC" w:rsidRDefault="009B5246" w:rsidP="002E176A">
      <w:pPr>
        <w:numPr>
          <w:ilvl w:val="0"/>
          <w:numId w:val="2"/>
        </w:numPr>
        <w:shd w:val="clear" w:color="auto" w:fill="FFFFFF"/>
        <w:tabs>
          <w:tab w:val="left" w:pos="389"/>
        </w:tabs>
        <w:ind w:left="391" w:hanging="391"/>
        <w:jc w:val="both"/>
        <w:rPr>
          <w:rFonts w:asciiTheme="minorHAnsi" w:hAnsiTheme="minorHAnsi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sz w:val="21"/>
          <w:szCs w:val="21"/>
        </w:rPr>
        <w:t>Как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изменится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максимальная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абсолютная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погрешность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измерения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сред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softHyphen/>
        <w:t>него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диаметра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тела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: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)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при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увелич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е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нии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числа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тел в ряду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10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раз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;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б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)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при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уменьшении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числа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тел в ряду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в</w:t>
      </w:r>
      <w:r w:rsidRPr="00E42CCC">
        <w:rPr>
          <w:rFonts w:asciiTheme="minorHAnsi" w:eastAsia="Times New Roman" w:hAnsiTheme="minorHAnsi"/>
          <w:sz w:val="21"/>
          <w:szCs w:val="21"/>
        </w:rPr>
        <w:t xml:space="preserve"> 2 </w:t>
      </w:r>
      <w:r w:rsidRPr="00E42CCC">
        <w:rPr>
          <w:rFonts w:asciiTheme="minorHAnsi" w:eastAsia="Times New Roman" w:hAnsiTheme="minorHAnsi" w:cs="Times New Roman"/>
          <w:sz w:val="21"/>
          <w:szCs w:val="21"/>
        </w:rPr>
        <w:t>раза</w:t>
      </w:r>
      <w:r w:rsidRPr="00E42CCC">
        <w:rPr>
          <w:rFonts w:asciiTheme="minorHAnsi" w:eastAsia="Times New Roman" w:hAnsiTheme="minorHAnsi"/>
          <w:sz w:val="21"/>
          <w:szCs w:val="21"/>
        </w:rPr>
        <w:t>?</w:t>
      </w:r>
    </w:p>
    <w:p w:rsidR="009B5246" w:rsidRPr="00E42CCC" w:rsidRDefault="009B5246" w:rsidP="005E047E">
      <w:pPr>
        <w:shd w:val="clear" w:color="auto" w:fill="FFFFFF"/>
        <w:jc w:val="both"/>
        <w:rPr>
          <w:rFonts w:asciiTheme="minorHAnsi" w:eastAsia="Times New Roman" w:hAnsiTheme="minorHAnsi" w:cs="Times New Roman"/>
          <w:i/>
          <w:iCs/>
          <w:sz w:val="21"/>
          <w:szCs w:val="21"/>
        </w:rPr>
      </w:pPr>
    </w:p>
    <w:p w:rsidR="00AE2754" w:rsidRPr="00E42CCC" w:rsidRDefault="00E66C70" w:rsidP="00474158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i/>
          <w:iCs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b/>
          <w:i/>
          <w:iCs/>
          <w:sz w:val="21"/>
          <w:szCs w:val="21"/>
        </w:rPr>
        <w:t>Задание</w:t>
      </w:r>
    </w:p>
    <w:p w:rsidR="00E42CCC" w:rsidRDefault="00E42CCC" w:rsidP="002E176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  <w:r>
        <w:rPr>
          <w:rFonts w:asciiTheme="minorHAnsi" w:eastAsia="Times New Roman" w:hAnsiTheme="minorHAnsi" w:cs="Times New Roman"/>
          <w:iCs/>
          <w:sz w:val="21"/>
          <w:szCs w:val="21"/>
        </w:rPr>
        <w:t>Ознакомьтесь с критериями оценивания лабораторной работы на стр. 2-3 данного файла.</w:t>
      </w:r>
    </w:p>
    <w:p w:rsidR="00A14B00" w:rsidRDefault="00A14B00" w:rsidP="00A14B00">
      <w:pPr>
        <w:pStyle w:val="a5"/>
        <w:shd w:val="clear" w:color="auto" w:fill="FFFFFF"/>
        <w:ind w:left="284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</w:p>
    <w:p w:rsidR="00E66C70" w:rsidRPr="00E42CCC" w:rsidRDefault="00AE2754" w:rsidP="002E176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>Опре</w:t>
      </w:r>
      <w:r w:rsidR="000637C2" w:rsidRPr="00E42CCC">
        <w:rPr>
          <w:rFonts w:asciiTheme="minorHAnsi" w:eastAsia="Times New Roman" w:hAnsiTheme="minorHAnsi" w:cs="Times New Roman"/>
          <w:iCs/>
          <w:sz w:val="21"/>
          <w:szCs w:val="21"/>
        </w:rPr>
        <w:t>делите размер тел методом рядов. Проведённый эксперимент оформите в тетради для лабораторных работ в соответствии с образцом</w:t>
      </w:r>
      <w:r w:rsid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 (памяткой)</w:t>
      </w:r>
      <w:r w:rsidR="000637C2" w:rsidRPr="00E42CCC">
        <w:rPr>
          <w:rFonts w:asciiTheme="minorHAnsi" w:eastAsia="Times New Roman" w:hAnsiTheme="minorHAnsi" w:cs="Times New Roman"/>
          <w:iCs/>
          <w:sz w:val="21"/>
          <w:szCs w:val="21"/>
        </w:rPr>
        <w:t>.</w:t>
      </w:r>
    </w:p>
    <w:p w:rsidR="00D42877" w:rsidRPr="00E42CCC" w:rsidRDefault="00D42877" w:rsidP="00D42877">
      <w:pPr>
        <w:pStyle w:val="a5"/>
        <w:shd w:val="clear" w:color="auto" w:fill="FFFFFF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</w:p>
    <w:p w:rsidR="00C513FD" w:rsidRPr="00E42CCC" w:rsidRDefault="00C513FD" w:rsidP="00D42877">
      <w:pPr>
        <w:pStyle w:val="a5"/>
        <w:shd w:val="clear" w:color="auto" w:fill="FFFFFF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>Таблица для данного эксперимента</w:t>
      </w:r>
    </w:p>
    <w:tbl>
      <w:tblPr>
        <w:tblW w:w="9983" w:type="dxa"/>
        <w:jc w:val="center"/>
        <w:tblInd w:w="130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1172"/>
        <w:gridCol w:w="1471"/>
        <w:gridCol w:w="1559"/>
        <w:gridCol w:w="1843"/>
        <w:gridCol w:w="1590"/>
      </w:tblGrid>
      <w:tr w:rsidR="00D42877" w:rsidRPr="00E42CCC" w:rsidTr="00AB144F">
        <w:trPr>
          <w:trHeight w:hRule="exact" w:val="567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Номер опыта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Название тела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Число</w:t>
            </w:r>
          </w:p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тел в ряду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Длина ряда</w:t>
            </w: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Средний размер тела</w:t>
            </w:r>
          </w:p>
        </w:tc>
      </w:tr>
      <w:tr w:rsidR="00E42CCC" w:rsidRPr="00E42CCC" w:rsidTr="00476D74">
        <w:trPr>
          <w:trHeight w:hRule="exact" w:val="272"/>
          <w:jc w:val="center"/>
        </w:trPr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N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L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</w:rPr>
              <w:t xml:space="preserve"> = 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L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vertAlign w:val="subscript"/>
              </w:rPr>
              <w:t>ИЗМ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</w:rPr>
              <w:t xml:space="preserve"> ± 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∆L</w:t>
            </w: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d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</w:rPr>
              <w:t xml:space="preserve"> = 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d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vertAlign w:val="subscript"/>
              </w:rPr>
              <w:t>ИЗ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vertAlign w:val="subscript"/>
                <w:lang w:val="en-US"/>
              </w:rPr>
              <w:t>M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</w:rPr>
              <w:t xml:space="preserve"> ± </w:t>
            </w:r>
            <w:r w:rsidRPr="00E42CCC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  <w:lang w:val="en-US"/>
              </w:rPr>
              <w:t>∆d</w:t>
            </w:r>
          </w:p>
        </w:tc>
      </w:tr>
      <w:tr w:rsidR="00E42CCC" w:rsidRPr="00E42CCC" w:rsidTr="00476D74">
        <w:trPr>
          <w:trHeight w:hRule="exact" w:val="294"/>
          <w:jc w:val="center"/>
        </w:trPr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eastAsia="Times New Roman" w:hAnsiTheme="minorHAnsi" w:cs="Times New Roman"/>
                <w:sz w:val="21"/>
                <w:szCs w:val="21"/>
              </w:rPr>
              <w:t>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мм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CCC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м</w:t>
            </w:r>
          </w:p>
        </w:tc>
      </w:tr>
      <w:tr w:rsidR="00D42877" w:rsidRPr="00E42CCC" w:rsidTr="00AB144F">
        <w:trPr>
          <w:trHeight w:val="283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Лист бумаги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42877" w:rsidRPr="00E42CCC" w:rsidTr="00AB144F">
        <w:trPr>
          <w:trHeight w:val="283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Молекула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18"/>
                <w:szCs w:val="18"/>
              </w:rPr>
              <w:t xml:space="preserve">Здесь </w:t>
            </w:r>
            <w:r w:rsidRPr="00F97165">
              <w:rPr>
                <w:rFonts w:asciiTheme="minorHAnsi" w:hAnsiTheme="minorHAnsi"/>
                <w:b/>
                <w:sz w:val="18"/>
                <w:szCs w:val="18"/>
              </w:rPr>
              <w:t>погрешность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 xml:space="preserve"> не ук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>а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>зывать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E42CCC" w:rsidP="00181CD6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2CCC">
              <w:rPr>
                <w:rFonts w:asciiTheme="minorHAnsi" w:hAnsiTheme="minorHAnsi"/>
                <w:sz w:val="18"/>
                <w:szCs w:val="18"/>
              </w:rPr>
              <w:t xml:space="preserve">Здесь </w:t>
            </w:r>
            <w:r w:rsidRPr="00F97165">
              <w:rPr>
                <w:rFonts w:asciiTheme="minorHAnsi" w:hAnsiTheme="minorHAnsi"/>
                <w:b/>
                <w:sz w:val="18"/>
                <w:szCs w:val="18"/>
              </w:rPr>
              <w:t>погре</w:t>
            </w:r>
            <w:r w:rsidRPr="00F97165">
              <w:rPr>
                <w:rFonts w:asciiTheme="minorHAnsi" w:hAnsiTheme="minorHAnsi"/>
                <w:b/>
                <w:sz w:val="18"/>
                <w:szCs w:val="18"/>
              </w:rPr>
              <w:t>ш</w:t>
            </w:r>
            <w:r w:rsidRPr="00F97165">
              <w:rPr>
                <w:rFonts w:asciiTheme="minorHAnsi" w:hAnsiTheme="minorHAnsi"/>
                <w:b/>
                <w:sz w:val="18"/>
                <w:szCs w:val="18"/>
              </w:rPr>
              <w:t>ность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 xml:space="preserve"> не указ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>ы</w:t>
            </w:r>
            <w:r w:rsidRPr="00E42CCC">
              <w:rPr>
                <w:rFonts w:asciiTheme="minorHAnsi" w:hAnsiTheme="minorHAnsi"/>
                <w:sz w:val="18"/>
                <w:szCs w:val="18"/>
              </w:rPr>
              <w:t>вать</w:t>
            </w:r>
          </w:p>
        </w:tc>
      </w:tr>
      <w:tr w:rsidR="00D42877" w:rsidRPr="00E42CCC" w:rsidTr="00AB144F">
        <w:trPr>
          <w:trHeight w:val="283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Проволока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42877" w:rsidRPr="00E42CCC" w:rsidTr="00AB144F">
        <w:trPr>
          <w:trHeight w:val="283"/>
          <w:jc w:val="center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…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877" w:rsidRPr="00E42CCC" w:rsidRDefault="00D42877" w:rsidP="00181CD6">
            <w:pPr>
              <w:shd w:val="clear" w:color="auto" w:fill="FFFFFF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42877" w:rsidRPr="00E42CCC" w:rsidRDefault="00D42877" w:rsidP="00D42877">
      <w:pPr>
        <w:pStyle w:val="a5"/>
        <w:shd w:val="clear" w:color="auto" w:fill="FFFFFF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</w:p>
    <w:p w:rsidR="00E42CCC" w:rsidRPr="00E42CCC" w:rsidRDefault="00AE2754" w:rsidP="00C45EA8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Размер молекул определите </w:t>
      </w:r>
      <w:r w:rsidR="00EC1968" w:rsidRPr="00E42CCC">
        <w:rPr>
          <w:rFonts w:asciiTheme="minorHAnsi" w:eastAsia="Times New Roman" w:hAnsiTheme="minorHAnsi" w:cs="Times New Roman"/>
          <w:iCs/>
          <w:sz w:val="21"/>
          <w:szCs w:val="21"/>
        </w:rPr>
        <w:t>по</w:t>
      </w: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 фотографии. </w:t>
      </w:r>
      <w:r w:rsidR="00E42CCC">
        <w:rPr>
          <w:rFonts w:asciiTheme="minorHAnsi" w:eastAsia="Times New Roman" w:hAnsiTheme="minorHAnsi" w:cs="Times New Roman"/>
          <w:iCs/>
          <w:sz w:val="21"/>
          <w:szCs w:val="21"/>
        </w:rPr>
        <w:t>С</w:t>
      </w:r>
      <w:r w:rsidR="007E2A0F" w:rsidRP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сылка: </w:t>
      </w:r>
      <w:hyperlink r:id="rId9" w:history="1">
        <w:r w:rsidR="00E42CCC" w:rsidRPr="00182F7B">
          <w:rPr>
            <w:rStyle w:val="a6"/>
            <w:rFonts w:ascii="Helvetica" w:hAnsi="Helvetica"/>
          </w:rPr>
          <w:t>https://goo.gl/een3Nj</w:t>
        </w:r>
      </w:hyperlink>
    </w:p>
    <w:p w:rsidR="00E42CCC" w:rsidRPr="00E42CCC" w:rsidRDefault="00E42CCC" w:rsidP="00E42CCC">
      <w:pPr>
        <w:pStyle w:val="a5"/>
        <w:shd w:val="clear" w:color="auto" w:fill="FFFFFF"/>
        <w:ind w:left="284"/>
        <w:jc w:val="both"/>
        <w:rPr>
          <w:rFonts w:asciiTheme="minorHAnsi" w:eastAsia="Times New Roman" w:hAnsiTheme="minorHAnsi" w:cs="Times New Roman"/>
          <w:iCs/>
          <w:sz w:val="21"/>
          <w:szCs w:val="21"/>
        </w:rPr>
      </w:pPr>
    </w:p>
    <w:p w:rsidR="007E2A0F" w:rsidRPr="00E42CCC" w:rsidRDefault="00164009" w:rsidP="00C45EA8">
      <w:pPr>
        <w:pStyle w:val="a5"/>
        <w:shd w:val="clear" w:color="auto" w:fill="FFFFFF"/>
        <w:ind w:left="284" w:hanging="284"/>
        <w:jc w:val="both"/>
        <w:rPr>
          <w:rFonts w:asciiTheme="minorHAnsi" w:hAnsiTheme="minorHAnsi"/>
          <w:b/>
          <w:shadow/>
          <w:color w:val="000000"/>
          <w:sz w:val="21"/>
          <w:szCs w:val="21"/>
        </w:rPr>
      </w:pP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>Учтите, что</w:t>
      </w:r>
      <w:r w:rsid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 для</w:t>
      </w: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 фотографи</w:t>
      </w:r>
      <w:r w:rsidR="00E42CCC">
        <w:rPr>
          <w:rFonts w:asciiTheme="minorHAnsi" w:eastAsia="Times New Roman" w:hAnsiTheme="minorHAnsi" w:cs="Times New Roman"/>
          <w:iCs/>
          <w:sz w:val="21"/>
          <w:szCs w:val="21"/>
        </w:rPr>
        <w:t>и</w:t>
      </w:r>
      <w:r w:rsidRPr="00E42CCC">
        <w:rPr>
          <w:rFonts w:asciiTheme="minorHAnsi" w:eastAsia="Times New Roman" w:hAnsiTheme="minorHAnsi" w:cs="Times New Roman"/>
          <w:iCs/>
          <w:sz w:val="21"/>
          <w:szCs w:val="21"/>
        </w:rPr>
        <w:t xml:space="preserve"> </w:t>
      </w:r>
      <w:r w:rsidR="00E42CCC">
        <w:rPr>
          <w:rFonts w:asciiTheme="minorHAnsi" w:eastAsia="Times New Roman" w:hAnsiTheme="minorHAnsi" w:cs="Times New Roman"/>
          <w:iCs/>
          <w:sz w:val="21"/>
          <w:szCs w:val="21"/>
        </w:rPr>
        <w:t>указан масштаб.</w:t>
      </w:r>
      <w:r w:rsidR="007E2A0F" w:rsidRPr="00E42CCC">
        <w:rPr>
          <w:rFonts w:asciiTheme="minorHAnsi" w:hAnsiTheme="minorHAnsi"/>
          <w:b/>
          <w:shadow/>
          <w:color w:val="000000"/>
          <w:sz w:val="21"/>
          <w:szCs w:val="21"/>
        </w:rPr>
        <w:br w:type="page"/>
      </w:r>
    </w:p>
    <w:p w:rsidR="0062187A" w:rsidRPr="00E42CCC" w:rsidRDefault="0062187A" w:rsidP="00E23A7C">
      <w:pPr>
        <w:widowControl/>
        <w:autoSpaceDE/>
        <w:autoSpaceDN/>
        <w:adjustRightInd/>
        <w:ind w:left="357"/>
        <w:jc w:val="center"/>
        <w:rPr>
          <w:rFonts w:asciiTheme="minorHAnsi" w:hAnsiTheme="minorHAnsi"/>
          <w:b/>
          <w:shadow/>
          <w:color w:val="000000"/>
          <w:sz w:val="21"/>
          <w:szCs w:val="21"/>
        </w:rPr>
      </w:pPr>
      <w:r w:rsidRPr="00E42CCC">
        <w:rPr>
          <w:rFonts w:asciiTheme="minorHAnsi" w:hAnsiTheme="minorHAnsi"/>
          <w:b/>
          <w:shadow/>
          <w:color w:val="000000"/>
          <w:sz w:val="21"/>
          <w:szCs w:val="21"/>
        </w:rPr>
        <w:lastRenderedPageBreak/>
        <w:t>Критерии оценивания лабораторной работы «Измерение размеров малых тел методом рядов»</w:t>
      </w:r>
    </w:p>
    <w:p w:rsidR="0062187A" w:rsidRPr="00E42CCC" w:rsidRDefault="0062187A" w:rsidP="0062187A">
      <w:pPr>
        <w:jc w:val="center"/>
        <w:rPr>
          <w:rFonts w:asciiTheme="minorHAnsi" w:hAnsiTheme="minorHAnsi"/>
          <w:b/>
          <w:shadow/>
          <w:color w:val="006600"/>
          <w:sz w:val="21"/>
          <w:szCs w:val="21"/>
        </w:rPr>
      </w:pPr>
      <w:r w:rsidRPr="00E42CCC">
        <w:rPr>
          <w:rFonts w:asciiTheme="minorHAnsi" w:hAnsiTheme="minorHAnsi"/>
          <w:b/>
          <w:shadow/>
          <w:color w:val="006600"/>
          <w:sz w:val="21"/>
          <w:szCs w:val="21"/>
        </w:rPr>
        <w:t>Критерий</w:t>
      </w:r>
      <w:proofErr w:type="gramStart"/>
      <w:r w:rsidRPr="00E42CCC">
        <w:rPr>
          <w:rFonts w:asciiTheme="minorHAnsi" w:hAnsiTheme="minorHAnsi"/>
          <w:b/>
          <w:shadow/>
          <w:color w:val="006600"/>
          <w:sz w:val="21"/>
          <w:szCs w:val="21"/>
        </w:rPr>
        <w:t xml:space="preserve"> А</w:t>
      </w:r>
      <w:proofErr w:type="gramEnd"/>
      <w:r w:rsidRPr="00E42CCC">
        <w:rPr>
          <w:rFonts w:asciiTheme="minorHAnsi" w:hAnsiTheme="minorHAnsi"/>
          <w:b/>
          <w:shadow/>
          <w:color w:val="006600"/>
          <w:sz w:val="21"/>
          <w:szCs w:val="21"/>
        </w:rPr>
        <w:t xml:space="preserve"> (ОФОРМЛЕНИЕ)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482"/>
        <w:gridCol w:w="1383"/>
        <w:gridCol w:w="3536"/>
        <w:gridCol w:w="482"/>
        <w:gridCol w:w="1664"/>
      </w:tblGrid>
      <w:tr w:rsidR="0062187A" w:rsidRPr="00E42CCC" w:rsidTr="0062187A">
        <w:trPr>
          <w:trHeight w:val="1021"/>
          <w:jc w:val="center"/>
        </w:trPr>
        <w:tc>
          <w:tcPr>
            <w:tcW w:w="3936" w:type="dxa"/>
            <w:gridSpan w:val="2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Критерии</w:t>
            </w:r>
          </w:p>
        </w:tc>
        <w:tc>
          <w:tcPr>
            <w:tcW w:w="1369" w:type="dxa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Образцовый уровень (полное с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ответствие критерию)</w:t>
            </w:r>
          </w:p>
        </w:tc>
        <w:tc>
          <w:tcPr>
            <w:tcW w:w="4023" w:type="dxa"/>
            <w:gridSpan w:val="2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Средний уровень </w:t>
            </w:r>
          </w:p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(частичное соответствие критерию)</w:t>
            </w:r>
          </w:p>
        </w:tc>
        <w:tc>
          <w:tcPr>
            <w:tcW w:w="1663" w:type="dxa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Низкий уровень (несоответствие критерию / 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сутствие)</w:t>
            </w:r>
          </w:p>
        </w:tc>
      </w:tr>
      <w:tr w:rsidR="0062187A" w:rsidRPr="00E42CCC" w:rsidTr="0062187A">
        <w:trPr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Записаны цели работы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023" w:type="dxa"/>
            <w:gridSpan w:val="2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‒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Перечислено оборудование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Некоторое оборудование (средство, материал и т.п.) не указано или ук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зано ошибочно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0,5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trHeight w:val="489"/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А3</w:t>
            </w:r>
          </w:p>
        </w:tc>
        <w:tc>
          <w:tcPr>
            <w:tcW w:w="3501" w:type="dxa"/>
          </w:tcPr>
          <w:p w:rsidR="0062187A" w:rsidRPr="00E42CCC" w:rsidRDefault="0062187A" w:rsidP="00E23A7C">
            <w:pPr>
              <w:pStyle w:val="a5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Записана и обозначена расчётная фо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мула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pStyle w:val="a5"/>
              <w:ind w:left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Расчётная формула записана, но величины, входящие в неё, не названы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trHeight w:val="407"/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Выполнен поясняющий рисунок с об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значением всех измеряемых величин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Выполнен рисунок без пояснений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0,5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trHeight w:val="407"/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А5</w:t>
            </w:r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Наличие таблицы с записями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зультатов измерений и вычислений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Таблица составлена, но заполнена ч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стично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0,5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6</w:t>
            </w:r>
            <w:proofErr w:type="gramEnd"/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Представлены результаты вычи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лений с подстановкой значений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Представлены результаты вычи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лений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0,5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0" w:type="auto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7</w:t>
            </w:r>
            <w:proofErr w:type="gramEnd"/>
          </w:p>
        </w:tc>
        <w:tc>
          <w:tcPr>
            <w:tcW w:w="3501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Записан вывод</w:t>
            </w:r>
          </w:p>
        </w:tc>
        <w:tc>
          <w:tcPr>
            <w:tcW w:w="13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3554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Чётко обозначено намерение сформулировать вывод</w:t>
            </w:r>
          </w:p>
        </w:tc>
        <w:tc>
          <w:tcPr>
            <w:tcW w:w="469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3936" w:type="dxa"/>
            <w:gridSpan w:val="2"/>
          </w:tcPr>
          <w:p w:rsidR="0062187A" w:rsidRPr="00E42CCC" w:rsidRDefault="0062187A" w:rsidP="00E23A7C">
            <w:pPr>
              <w:contextualSpacing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E42CCC">
              <w:rPr>
                <w:rFonts w:asciiTheme="minorHAnsi" w:hAnsiTheme="minorHAnsi"/>
                <w:b/>
                <w:sz w:val="21"/>
                <w:szCs w:val="21"/>
              </w:rPr>
              <w:t>Максимальный балл</w:t>
            </w:r>
          </w:p>
        </w:tc>
        <w:tc>
          <w:tcPr>
            <w:tcW w:w="1369" w:type="dxa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42CCC">
              <w:rPr>
                <w:rFonts w:asciiTheme="minorHAnsi" w:hAnsiTheme="minorHAnsi"/>
                <w:b/>
                <w:sz w:val="21"/>
                <w:szCs w:val="21"/>
              </w:rPr>
              <w:t>10</w:t>
            </w:r>
          </w:p>
        </w:tc>
        <w:tc>
          <w:tcPr>
            <w:tcW w:w="3554" w:type="dxa"/>
            <w:vAlign w:val="center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663" w:type="dxa"/>
          </w:tcPr>
          <w:p w:rsidR="0062187A" w:rsidRPr="00E42CCC" w:rsidRDefault="0062187A" w:rsidP="00E23A7C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</w:tbl>
    <w:p w:rsidR="0062187A" w:rsidRPr="00E42CCC" w:rsidRDefault="0062187A" w:rsidP="0062187A">
      <w:pPr>
        <w:jc w:val="center"/>
        <w:rPr>
          <w:rFonts w:asciiTheme="minorHAnsi" w:hAnsiTheme="minorHAnsi"/>
          <w:b/>
          <w:shadow/>
          <w:color w:val="FF0000"/>
          <w:sz w:val="21"/>
          <w:szCs w:val="21"/>
        </w:rPr>
      </w:pPr>
      <w:r w:rsidRPr="00E42CCC">
        <w:rPr>
          <w:rFonts w:asciiTheme="minorHAnsi" w:hAnsiTheme="minorHAnsi"/>
          <w:b/>
          <w:shadow/>
          <w:color w:val="FF0000"/>
          <w:sz w:val="21"/>
          <w:szCs w:val="21"/>
        </w:rPr>
        <w:t>Критерий</w:t>
      </w:r>
      <w:proofErr w:type="gramStart"/>
      <w:r w:rsidRPr="00E42CCC">
        <w:rPr>
          <w:rFonts w:asciiTheme="minorHAnsi" w:hAnsiTheme="minorHAnsi"/>
          <w:b/>
          <w:shadow/>
          <w:color w:val="FF0000"/>
          <w:sz w:val="21"/>
          <w:szCs w:val="21"/>
        </w:rPr>
        <w:t xml:space="preserve"> В</w:t>
      </w:r>
      <w:proofErr w:type="gramEnd"/>
      <w:r w:rsidRPr="00E42CCC">
        <w:rPr>
          <w:rFonts w:asciiTheme="minorHAnsi" w:hAnsiTheme="minorHAnsi"/>
          <w:b/>
          <w:shadow/>
          <w:color w:val="FF0000"/>
          <w:sz w:val="21"/>
          <w:szCs w:val="21"/>
        </w:rPr>
        <w:t xml:space="preserve"> (СОДЕРЖАНИЕ)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799"/>
        <w:gridCol w:w="1695"/>
        <w:gridCol w:w="2700"/>
        <w:gridCol w:w="284"/>
        <w:gridCol w:w="2768"/>
        <w:gridCol w:w="318"/>
      </w:tblGrid>
      <w:tr w:rsidR="00FA5C95" w:rsidRPr="00E42CCC" w:rsidTr="00FA5C95">
        <w:trPr>
          <w:trHeight w:val="681"/>
          <w:jc w:val="center"/>
        </w:trPr>
        <w:tc>
          <w:tcPr>
            <w:tcW w:w="3226" w:type="dxa"/>
            <w:gridSpan w:val="2"/>
            <w:vAlign w:val="center"/>
          </w:tcPr>
          <w:p w:rsidR="00FA5C95" w:rsidRPr="00E42CCC" w:rsidRDefault="00FA5C95" w:rsidP="00FA5C95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Критерии</w:t>
            </w:r>
          </w:p>
        </w:tc>
        <w:tc>
          <w:tcPr>
            <w:tcW w:w="1695" w:type="dxa"/>
            <w:vAlign w:val="center"/>
          </w:tcPr>
          <w:p w:rsidR="00FA5C95" w:rsidRPr="00E42CCC" w:rsidRDefault="00FA5C95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Образцовый уровень (по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л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ное соотве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ствие крит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рию)</w:t>
            </w:r>
          </w:p>
        </w:tc>
        <w:tc>
          <w:tcPr>
            <w:tcW w:w="2984" w:type="dxa"/>
            <w:gridSpan w:val="2"/>
            <w:vAlign w:val="center"/>
          </w:tcPr>
          <w:p w:rsidR="00FA5C95" w:rsidRPr="00E42CCC" w:rsidRDefault="00FA5C95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Средний уровень </w:t>
            </w:r>
          </w:p>
          <w:p w:rsidR="00FA5C95" w:rsidRPr="00E42CCC" w:rsidRDefault="00FA5C95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(частичное соответствие кр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терию)</w:t>
            </w:r>
          </w:p>
        </w:tc>
        <w:tc>
          <w:tcPr>
            <w:tcW w:w="3086" w:type="dxa"/>
            <w:gridSpan w:val="2"/>
            <w:vAlign w:val="center"/>
          </w:tcPr>
          <w:p w:rsidR="00FA5C95" w:rsidRPr="00E42CCC" w:rsidRDefault="00FA5C95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Низкий уровень</w:t>
            </w:r>
          </w:p>
          <w:p w:rsidR="00FA5C95" w:rsidRPr="00E42CCC" w:rsidRDefault="00FA5C95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(Требуются улучшения)</w:t>
            </w:r>
          </w:p>
        </w:tc>
      </w:tr>
      <w:tr w:rsidR="0062187A" w:rsidRPr="00E42CCC" w:rsidTr="0062187A">
        <w:trPr>
          <w:jc w:val="center"/>
        </w:trPr>
        <w:tc>
          <w:tcPr>
            <w:tcW w:w="427" w:type="dxa"/>
          </w:tcPr>
          <w:p w:rsidR="0062187A" w:rsidRPr="00E42CCC" w:rsidRDefault="0062187A" w:rsidP="0062187A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799" w:type="dxa"/>
          </w:tcPr>
          <w:p w:rsidR="0062187A" w:rsidRPr="00E42CCC" w:rsidRDefault="0062187A" w:rsidP="0062187A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Цели работы 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соответствуют теме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боты;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соответствуют содерж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нию и специфике раб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ты;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отражают рефлексию или самооценку де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й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ствий</w:t>
            </w:r>
          </w:p>
        </w:tc>
        <w:tc>
          <w:tcPr>
            <w:tcW w:w="1695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700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цели соответствуют 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ме, содержанию и сп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цифике работы, не 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ражают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флексию;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цели полностью повт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ряют тему работы, 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ражают рефлексию</w:t>
            </w:r>
          </w:p>
        </w:tc>
        <w:tc>
          <w:tcPr>
            <w:tcW w:w="284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68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цели полностью повт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ряют тему работы, не содержат рефлексивных установок;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цели не соответствуют теме работы</w:t>
            </w:r>
          </w:p>
        </w:tc>
        <w:tc>
          <w:tcPr>
            <w:tcW w:w="318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427" w:type="dxa"/>
          </w:tcPr>
          <w:p w:rsidR="0062187A" w:rsidRPr="00E42CCC" w:rsidRDefault="0062187A" w:rsidP="00E23A7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</w:t>
            </w:r>
            <w:proofErr w:type="gramStart"/>
            <w:r w:rsidR="00E23A7C" w:rsidRPr="00E42CCC">
              <w:rPr>
                <w:rFonts w:asciiTheme="minorHAnsi" w:hAnsiTheme="minorHAns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799" w:type="dxa"/>
          </w:tcPr>
          <w:p w:rsidR="0062187A" w:rsidRPr="00E42CCC" w:rsidRDefault="0062187A" w:rsidP="0062187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Ход работы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все измерения согласно заданию (частя</w:t>
            </w:r>
            <w:bookmarkStart w:id="0" w:name="_GoBack"/>
            <w:bookmarkEnd w:id="0"/>
            <w:r w:rsidRPr="00E42CCC">
              <w:rPr>
                <w:rFonts w:asciiTheme="minorHAnsi" w:hAnsiTheme="minorHAnsi"/>
                <w:sz w:val="21"/>
                <w:szCs w:val="21"/>
              </w:rPr>
              <w:t>м) эксп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римента 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записаны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но;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284" w:hanging="28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расчёты 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выполнены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верно</w:t>
            </w:r>
          </w:p>
        </w:tc>
        <w:tc>
          <w:tcPr>
            <w:tcW w:w="1695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2700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измерения 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выполнены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верно, расчёты ош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бочны</w:t>
            </w:r>
          </w:p>
        </w:tc>
        <w:tc>
          <w:tcPr>
            <w:tcW w:w="284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68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 одном необходимом измерении допущена ошибка;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 двух необходимых 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мерениях допущена ошибка;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больше двух ошибок в 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мерениях;</w:t>
            </w:r>
          </w:p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измерения не выполн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ны</w:t>
            </w:r>
          </w:p>
        </w:tc>
        <w:tc>
          <w:tcPr>
            <w:tcW w:w="318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62187A">
        <w:trPr>
          <w:jc w:val="center"/>
        </w:trPr>
        <w:tc>
          <w:tcPr>
            <w:tcW w:w="427" w:type="dxa"/>
          </w:tcPr>
          <w:p w:rsidR="0062187A" w:rsidRPr="00E42CCC" w:rsidRDefault="0062187A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</w:t>
            </w:r>
            <w:r w:rsidR="00E23A7C"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799" w:type="dxa"/>
          </w:tcPr>
          <w:p w:rsidR="0062187A" w:rsidRPr="00E42CCC" w:rsidRDefault="0062187A" w:rsidP="0062187A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Результаты </w:t>
            </w:r>
            <w:r w:rsidRPr="00E42CCC">
              <w:rPr>
                <w:rFonts w:asciiTheme="minorHAnsi" w:hAnsiTheme="minorHAnsi"/>
                <w:i/>
                <w:sz w:val="21"/>
                <w:szCs w:val="21"/>
              </w:rPr>
              <w:t>измерений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и </w:t>
            </w:r>
            <w:r w:rsidRPr="00E42CCC">
              <w:rPr>
                <w:rFonts w:asciiTheme="minorHAnsi" w:hAnsiTheme="minorHAnsi"/>
                <w:i/>
                <w:sz w:val="21"/>
                <w:szCs w:val="21"/>
              </w:rPr>
              <w:t>вычислений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записаны с учётом погрешности без ошибок</w:t>
            </w:r>
          </w:p>
        </w:tc>
        <w:tc>
          <w:tcPr>
            <w:tcW w:w="1695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700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Результаты </w:t>
            </w:r>
            <w:r w:rsidRPr="00E42CCC">
              <w:rPr>
                <w:rFonts w:asciiTheme="minorHAnsi" w:hAnsiTheme="minorHAnsi"/>
                <w:i/>
                <w:sz w:val="21"/>
                <w:szCs w:val="21"/>
              </w:rPr>
              <w:t>измерений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записаны с учётом п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грешности без ошибок</w:t>
            </w:r>
          </w:p>
        </w:tc>
        <w:tc>
          <w:tcPr>
            <w:tcW w:w="284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768" w:type="dxa"/>
          </w:tcPr>
          <w:p w:rsidR="0062187A" w:rsidRPr="00E42CCC" w:rsidRDefault="0062187A" w:rsidP="0062187A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Погрешность </w:t>
            </w:r>
            <w:r w:rsidRPr="00E42CCC">
              <w:rPr>
                <w:rFonts w:asciiTheme="minorHAnsi" w:hAnsiTheme="minorHAnsi"/>
                <w:i/>
                <w:sz w:val="21"/>
                <w:szCs w:val="21"/>
              </w:rPr>
              <w:t>измерений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определена неверно</w:t>
            </w:r>
          </w:p>
        </w:tc>
        <w:tc>
          <w:tcPr>
            <w:tcW w:w="318" w:type="dxa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</w:tr>
      <w:tr w:rsidR="00E23A7C" w:rsidRPr="00E42CCC" w:rsidTr="00793320">
        <w:trPr>
          <w:jc w:val="center"/>
        </w:trPr>
        <w:tc>
          <w:tcPr>
            <w:tcW w:w="427" w:type="dxa"/>
          </w:tcPr>
          <w:p w:rsidR="00E23A7C" w:rsidRPr="00E42CCC" w:rsidRDefault="00E23A7C" w:rsidP="00793320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4</w:t>
            </w:r>
            <w:proofErr w:type="gramEnd"/>
          </w:p>
        </w:tc>
        <w:tc>
          <w:tcPr>
            <w:tcW w:w="2799" w:type="dxa"/>
          </w:tcPr>
          <w:p w:rsidR="00E23A7C" w:rsidRPr="00E42CCC" w:rsidRDefault="00E23A7C" w:rsidP="00E23A7C">
            <w:pPr>
              <w:widowControl/>
              <w:autoSpaceDE/>
              <w:autoSpaceDN/>
              <w:adjustRightInd/>
              <w:ind w:left="-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Четвёртый опыт</w:t>
            </w:r>
          </w:p>
          <w:p w:rsidR="00E23A7C" w:rsidRPr="00E42CCC" w:rsidRDefault="00E23A7C" w:rsidP="00E23A7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82" w:hanging="28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выбрано тело;</w:t>
            </w:r>
          </w:p>
          <w:p w:rsidR="00E23A7C" w:rsidRPr="00E42CCC" w:rsidRDefault="00E23A7C" w:rsidP="00E23A7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82" w:hanging="28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все измерения и вычи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с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ления </w:t>
            </w: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выполнены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верно</w:t>
            </w:r>
          </w:p>
        </w:tc>
        <w:tc>
          <w:tcPr>
            <w:tcW w:w="1695" w:type="dxa"/>
          </w:tcPr>
          <w:p w:rsidR="00E23A7C" w:rsidRPr="00E42CCC" w:rsidRDefault="0011513D" w:rsidP="00793320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2700" w:type="dxa"/>
          </w:tcPr>
          <w:p w:rsidR="006B6151" w:rsidRPr="00E42CCC" w:rsidRDefault="006B6151" w:rsidP="006B615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182" w:hanging="18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вещество указано, опыт выполнен с ошибкой</w:t>
            </w:r>
          </w:p>
          <w:p w:rsidR="00E23A7C" w:rsidRPr="00E42CCC" w:rsidRDefault="006B6151" w:rsidP="006B615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182" w:hanging="182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вещество указано, опыт не проведен  </w:t>
            </w:r>
          </w:p>
        </w:tc>
        <w:tc>
          <w:tcPr>
            <w:tcW w:w="284" w:type="dxa"/>
          </w:tcPr>
          <w:p w:rsidR="00E23A7C" w:rsidRPr="00E42CCC" w:rsidRDefault="00700210" w:rsidP="00793320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6B6151" w:rsidRPr="00E42CCC" w:rsidRDefault="006B6151" w:rsidP="00793320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6B6151" w:rsidRPr="00E42CCC" w:rsidRDefault="00700210" w:rsidP="00793320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768" w:type="dxa"/>
          </w:tcPr>
          <w:p w:rsidR="00E23A7C" w:rsidRPr="00E42CCC" w:rsidRDefault="006B6151" w:rsidP="0011513D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5" w:hanging="175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Опыт не выполнен</w:t>
            </w:r>
          </w:p>
        </w:tc>
        <w:tc>
          <w:tcPr>
            <w:tcW w:w="318" w:type="dxa"/>
          </w:tcPr>
          <w:p w:rsidR="00E23A7C" w:rsidRPr="00E42CCC" w:rsidRDefault="006B6151" w:rsidP="00793320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E23A7C" w:rsidRPr="00E42CCC" w:rsidTr="00B12A06">
        <w:trPr>
          <w:jc w:val="center"/>
        </w:trPr>
        <w:tc>
          <w:tcPr>
            <w:tcW w:w="427" w:type="dxa"/>
          </w:tcPr>
          <w:p w:rsidR="00E23A7C" w:rsidRPr="00E42CCC" w:rsidRDefault="00E23A7C" w:rsidP="00E23A7C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В5</w:t>
            </w:r>
          </w:p>
        </w:tc>
        <w:tc>
          <w:tcPr>
            <w:tcW w:w="2799" w:type="dxa"/>
          </w:tcPr>
          <w:p w:rsidR="00E23A7C" w:rsidRPr="00E42CCC" w:rsidRDefault="00E23A7C" w:rsidP="00B12A06">
            <w:pPr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Вывод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82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сформулирован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 соо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ветствии с целями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боты;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82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содержит анализ пол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у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ченных результатов (оценку достоверности);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82" w:hanging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структурирован</w:t>
            </w:r>
          </w:p>
        </w:tc>
        <w:tc>
          <w:tcPr>
            <w:tcW w:w="1695" w:type="dxa"/>
          </w:tcPr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6</w:t>
            </w:r>
          </w:p>
        </w:tc>
        <w:tc>
          <w:tcPr>
            <w:tcW w:w="2700" w:type="dxa"/>
          </w:tcPr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сформулирован в соо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ветствии с целями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боты, с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держит анализ полученных результатов, </w:t>
            </w: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но не структ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у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рирован;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содержит только анализ полученных результатов;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93" w:hanging="193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E42CCC">
              <w:rPr>
                <w:rFonts w:asciiTheme="minorHAnsi" w:hAnsiTheme="minorHAnsi"/>
                <w:sz w:val="21"/>
                <w:szCs w:val="21"/>
              </w:rPr>
              <w:t>сформулирован</w:t>
            </w:r>
            <w:proofErr w:type="gramEnd"/>
            <w:r w:rsidRPr="00E42CCC">
              <w:rPr>
                <w:rFonts w:asciiTheme="minorHAnsi" w:hAnsiTheme="minorHAnsi"/>
                <w:sz w:val="21"/>
                <w:szCs w:val="21"/>
              </w:rPr>
              <w:t xml:space="preserve"> в соо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ветствии с целями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боты, не содержит ан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а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лиза полученных р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зультатов</w:t>
            </w:r>
          </w:p>
        </w:tc>
        <w:tc>
          <w:tcPr>
            <w:tcW w:w="284" w:type="dxa"/>
          </w:tcPr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5</w:t>
            </w: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768" w:type="dxa"/>
          </w:tcPr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Отражает лишь умения, приобретенные в ходе работы;</w:t>
            </w:r>
          </w:p>
          <w:p w:rsidR="00E23A7C" w:rsidRPr="00E42CCC" w:rsidRDefault="00E23A7C" w:rsidP="00B12A06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22" w:hanging="2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 xml:space="preserve">вывод не соответствует </w:t>
            </w: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т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е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ме работы</w:t>
            </w:r>
          </w:p>
        </w:tc>
        <w:tc>
          <w:tcPr>
            <w:tcW w:w="318" w:type="dxa"/>
          </w:tcPr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lastRenderedPageBreak/>
              <w:t>1</w:t>
            </w: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E23A7C" w:rsidRPr="00E42CCC" w:rsidRDefault="00E23A7C" w:rsidP="00B12A06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</w:tr>
      <w:tr w:rsidR="0062187A" w:rsidRPr="00E42CCC" w:rsidTr="00E23A7C">
        <w:trPr>
          <w:trHeight w:val="151"/>
          <w:jc w:val="center"/>
        </w:trPr>
        <w:tc>
          <w:tcPr>
            <w:tcW w:w="3226" w:type="dxa"/>
            <w:gridSpan w:val="2"/>
          </w:tcPr>
          <w:p w:rsidR="0062187A" w:rsidRPr="00E42CCC" w:rsidRDefault="0062187A" w:rsidP="0062187A">
            <w:pPr>
              <w:contextualSpacing/>
              <w:jc w:val="right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E42CCC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 xml:space="preserve">Максимальный балл </w:t>
            </w:r>
          </w:p>
        </w:tc>
        <w:tc>
          <w:tcPr>
            <w:tcW w:w="1695" w:type="dxa"/>
            <w:vAlign w:val="center"/>
          </w:tcPr>
          <w:p w:rsidR="0062187A" w:rsidRPr="00E42CCC" w:rsidRDefault="00E23A7C" w:rsidP="0011513D">
            <w:pPr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42CCC">
              <w:rPr>
                <w:rFonts w:asciiTheme="minorHAnsi" w:hAnsiTheme="minorHAnsi"/>
                <w:b/>
                <w:sz w:val="21"/>
                <w:szCs w:val="21"/>
              </w:rPr>
              <w:t>2</w:t>
            </w:r>
            <w:r w:rsidR="0011513D" w:rsidRPr="00E42CCC"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</w:tc>
        <w:tc>
          <w:tcPr>
            <w:tcW w:w="6070" w:type="dxa"/>
            <w:gridSpan w:val="4"/>
          </w:tcPr>
          <w:p w:rsidR="0062187A" w:rsidRPr="00E42CCC" w:rsidRDefault="0062187A" w:rsidP="0062187A">
            <w:pPr>
              <w:contextualSpacing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2187A" w:rsidRPr="00E42CCC" w:rsidRDefault="0062187A" w:rsidP="0062187A">
      <w:pPr>
        <w:jc w:val="center"/>
        <w:rPr>
          <w:rFonts w:asciiTheme="minorHAnsi" w:hAnsiTheme="minorHAnsi"/>
          <w:b/>
          <w:sz w:val="21"/>
          <w:szCs w:val="21"/>
        </w:rPr>
      </w:pPr>
      <w:r w:rsidRPr="00E42CCC">
        <w:rPr>
          <w:rFonts w:asciiTheme="minorHAnsi" w:hAnsiTheme="minorHAnsi"/>
          <w:sz w:val="21"/>
          <w:szCs w:val="21"/>
        </w:rPr>
        <w:t xml:space="preserve">Итого по обоим критериям </w:t>
      </w:r>
      <w:r w:rsidR="00E23A7C" w:rsidRPr="00E42CCC">
        <w:rPr>
          <w:rFonts w:asciiTheme="minorHAnsi" w:hAnsiTheme="minorHAnsi"/>
          <w:b/>
          <w:sz w:val="21"/>
          <w:szCs w:val="21"/>
        </w:rPr>
        <w:t>3</w:t>
      </w:r>
      <w:r w:rsidR="0011513D" w:rsidRPr="00E42CCC">
        <w:rPr>
          <w:rFonts w:asciiTheme="minorHAnsi" w:hAnsiTheme="minorHAnsi"/>
          <w:b/>
          <w:sz w:val="21"/>
          <w:szCs w:val="21"/>
        </w:rPr>
        <w:t>4</w:t>
      </w:r>
      <w:r w:rsidRPr="00E42CCC">
        <w:rPr>
          <w:rFonts w:asciiTheme="minorHAnsi" w:hAnsiTheme="minorHAnsi"/>
          <w:b/>
          <w:sz w:val="21"/>
          <w:szCs w:val="21"/>
        </w:rPr>
        <w:t xml:space="preserve"> балл</w:t>
      </w:r>
      <w:r w:rsidR="0011513D" w:rsidRPr="00E42CCC">
        <w:rPr>
          <w:rFonts w:asciiTheme="minorHAnsi" w:hAnsiTheme="minorHAnsi"/>
          <w:b/>
          <w:sz w:val="21"/>
          <w:szCs w:val="21"/>
        </w:rPr>
        <w:t>а</w:t>
      </w:r>
    </w:p>
    <w:p w:rsidR="00244F26" w:rsidRPr="00E42CCC" w:rsidRDefault="00244F26" w:rsidP="0062187A">
      <w:pPr>
        <w:jc w:val="center"/>
        <w:rPr>
          <w:rFonts w:asciiTheme="minorHAnsi" w:hAnsiTheme="minorHAnsi"/>
          <w:b/>
          <w:sz w:val="21"/>
          <w:szCs w:val="21"/>
        </w:rPr>
      </w:pPr>
    </w:p>
    <w:p w:rsidR="0062187A" w:rsidRPr="00E42CCC" w:rsidRDefault="0062187A" w:rsidP="0062187A">
      <w:pPr>
        <w:jc w:val="center"/>
        <w:rPr>
          <w:rFonts w:asciiTheme="minorHAnsi" w:hAnsiTheme="minorHAnsi"/>
          <w:sz w:val="21"/>
          <w:szCs w:val="21"/>
        </w:rPr>
      </w:pPr>
      <w:r w:rsidRPr="00E42CCC">
        <w:rPr>
          <w:rFonts w:asciiTheme="minorHAnsi" w:hAnsiTheme="minorHAnsi"/>
          <w:sz w:val="21"/>
          <w:szCs w:val="21"/>
        </w:rPr>
        <w:t>Шкала перевода баллов в отметку в журнал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421"/>
        <w:gridCol w:w="2421"/>
        <w:gridCol w:w="2314"/>
      </w:tblGrid>
      <w:tr w:rsidR="0062187A" w:rsidRPr="00E42CCC" w:rsidTr="00D42294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62187A" w:rsidRPr="00E42CCC" w:rsidRDefault="00E23A7C" w:rsidP="0062187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85</w:t>
            </w:r>
            <w:r w:rsidR="0062187A" w:rsidRPr="00E42CCC">
              <w:rPr>
                <w:rFonts w:asciiTheme="minorHAnsi" w:hAnsiTheme="minorHAnsi"/>
                <w:sz w:val="21"/>
                <w:szCs w:val="21"/>
              </w:rPr>
              <w:t xml:space="preserve"> % ‒ 100 % – отметка 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2187A" w:rsidRPr="00E42CCC" w:rsidRDefault="0062187A" w:rsidP="00454132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68 % ‒ 8</w:t>
            </w:r>
            <w:r w:rsidR="00454132" w:rsidRPr="00E42CCC">
              <w:rPr>
                <w:rFonts w:asciiTheme="minorHAnsi" w:hAnsiTheme="minorHAnsi"/>
                <w:sz w:val="21"/>
                <w:szCs w:val="21"/>
              </w:rPr>
              <w:t>4,5</w:t>
            </w:r>
            <w:r w:rsidRPr="00E42CCC">
              <w:rPr>
                <w:rFonts w:asciiTheme="minorHAnsi" w:hAnsiTheme="minorHAnsi"/>
                <w:sz w:val="21"/>
                <w:szCs w:val="21"/>
              </w:rPr>
              <w:t>% – отметка 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2187A" w:rsidRPr="00E42CCC" w:rsidRDefault="0062187A" w:rsidP="00181CD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50 % – 67,5% ‒ отметка 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2187A" w:rsidRPr="00E42CCC" w:rsidRDefault="0062187A" w:rsidP="00181CD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42CCC">
              <w:rPr>
                <w:rFonts w:asciiTheme="minorHAnsi" w:hAnsiTheme="minorHAnsi"/>
                <w:sz w:val="21"/>
                <w:szCs w:val="21"/>
              </w:rPr>
              <w:t>менее 50 % – отметка 2</w:t>
            </w:r>
          </w:p>
        </w:tc>
      </w:tr>
    </w:tbl>
    <w:p w:rsidR="0062187A" w:rsidRPr="00E42CCC" w:rsidRDefault="0062187A" w:rsidP="00814569">
      <w:pPr>
        <w:shd w:val="clear" w:color="auto" w:fill="FFFFFF"/>
        <w:jc w:val="both"/>
        <w:rPr>
          <w:sz w:val="21"/>
          <w:szCs w:val="21"/>
        </w:rPr>
      </w:pPr>
    </w:p>
    <w:sectPr w:rsidR="0062187A" w:rsidRPr="00E42CCC" w:rsidSect="00814569">
      <w:pgSz w:w="11909" w:h="16834"/>
      <w:pgMar w:top="510" w:right="567" w:bottom="51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37"/>
    <w:multiLevelType w:val="hybridMultilevel"/>
    <w:tmpl w:val="1408DDB0"/>
    <w:lvl w:ilvl="0" w:tplc="44D87C6A">
      <w:start w:val="1"/>
      <w:numFmt w:val="bullet"/>
      <w:lvlText w:val="‒"/>
      <w:lvlJc w:val="left"/>
      <w:pPr>
        <w:ind w:left="9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77E0F67"/>
    <w:multiLevelType w:val="hybridMultilevel"/>
    <w:tmpl w:val="4782C5EC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A46"/>
    <w:multiLevelType w:val="hybridMultilevel"/>
    <w:tmpl w:val="F802103C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7053"/>
    <w:multiLevelType w:val="singleLevel"/>
    <w:tmpl w:val="5B5C2C10"/>
    <w:lvl w:ilvl="0">
      <w:start w:val="1"/>
      <w:numFmt w:val="decimal"/>
      <w:lvlText w:val="%1."/>
      <w:legacy w:legacy="1" w:legacySpace="0" w:legacyIndent="331"/>
      <w:lvlJc w:val="left"/>
      <w:rPr>
        <w:rFonts w:asciiTheme="minorHAnsi" w:hAnsiTheme="minorHAnsi" w:cs="Arial" w:hint="default"/>
        <w:b w:val="0"/>
      </w:rPr>
    </w:lvl>
  </w:abstractNum>
  <w:abstractNum w:abstractNumId="4">
    <w:nsid w:val="37DD478D"/>
    <w:multiLevelType w:val="hybridMultilevel"/>
    <w:tmpl w:val="6ABC4D58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5AE9"/>
    <w:multiLevelType w:val="hybridMultilevel"/>
    <w:tmpl w:val="EDE88150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333D"/>
    <w:multiLevelType w:val="hybridMultilevel"/>
    <w:tmpl w:val="16F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7652"/>
    <w:multiLevelType w:val="hybridMultilevel"/>
    <w:tmpl w:val="F6E697C4"/>
    <w:lvl w:ilvl="0" w:tplc="44D87C6A">
      <w:start w:val="1"/>
      <w:numFmt w:val="bullet"/>
      <w:lvlText w:val="‒"/>
      <w:lvlJc w:val="left"/>
      <w:pPr>
        <w:ind w:left="9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>
    <w:nsid w:val="5CEF7DF7"/>
    <w:multiLevelType w:val="hybridMultilevel"/>
    <w:tmpl w:val="910E5D94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005D"/>
    <w:multiLevelType w:val="hybridMultilevel"/>
    <w:tmpl w:val="33BAC1C4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A1D12"/>
    <w:multiLevelType w:val="hybridMultilevel"/>
    <w:tmpl w:val="68143230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968"/>
    <w:multiLevelType w:val="singleLevel"/>
    <w:tmpl w:val="379A896E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47E"/>
    <w:rsid w:val="0002141A"/>
    <w:rsid w:val="0006375E"/>
    <w:rsid w:val="000637C2"/>
    <w:rsid w:val="0011513D"/>
    <w:rsid w:val="00130CF2"/>
    <w:rsid w:val="00164009"/>
    <w:rsid w:val="001A5C55"/>
    <w:rsid w:val="002352BE"/>
    <w:rsid w:val="0024383E"/>
    <w:rsid w:val="00244F26"/>
    <w:rsid w:val="002E176A"/>
    <w:rsid w:val="002E6646"/>
    <w:rsid w:val="002E79DF"/>
    <w:rsid w:val="003246AE"/>
    <w:rsid w:val="004146C5"/>
    <w:rsid w:val="00454132"/>
    <w:rsid w:val="00454B99"/>
    <w:rsid w:val="00474158"/>
    <w:rsid w:val="005670CB"/>
    <w:rsid w:val="005B572B"/>
    <w:rsid w:val="005E047E"/>
    <w:rsid w:val="00617E44"/>
    <w:rsid w:val="006208FD"/>
    <w:rsid w:val="0062187A"/>
    <w:rsid w:val="006B6151"/>
    <w:rsid w:val="006D48ED"/>
    <w:rsid w:val="00700210"/>
    <w:rsid w:val="00712B73"/>
    <w:rsid w:val="007927A9"/>
    <w:rsid w:val="007D753B"/>
    <w:rsid w:val="007E2A0F"/>
    <w:rsid w:val="007F79F8"/>
    <w:rsid w:val="00814569"/>
    <w:rsid w:val="00826D31"/>
    <w:rsid w:val="008B0102"/>
    <w:rsid w:val="009335A2"/>
    <w:rsid w:val="00937440"/>
    <w:rsid w:val="00955A41"/>
    <w:rsid w:val="009B5246"/>
    <w:rsid w:val="00A12411"/>
    <w:rsid w:val="00A14B00"/>
    <w:rsid w:val="00A81D25"/>
    <w:rsid w:val="00AB144F"/>
    <w:rsid w:val="00AB7738"/>
    <w:rsid w:val="00AE2754"/>
    <w:rsid w:val="00B70FB6"/>
    <w:rsid w:val="00C45EA8"/>
    <w:rsid w:val="00C513FD"/>
    <w:rsid w:val="00D42877"/>
    <w:rsid w:val="00D920C3"/>
    <w:rsid w:val="00DE7AE1"/>
    <w:rsid w:val="00E23A7C"/>
    <w:rsid w:val="00E408F0"/>
    <w:rsid w:val="00E42CCC"/>
    <w:rsid w:val="00E66C70"/>
    <w:rsid w:val="00EC1968"/>
    <w:rsid w:val="00F26E50"/>
    <w:rsid w:val="00F97165"/>
    <w:rsid w:val="00FA5C95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7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37C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20C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18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D75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een3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2015-10-25T11:39:00Z</cp:lastPrinted>
  <dcterms:created xsi:type="dcterms:W3CDTF">2016-09-09T11:17:00Z</dcterms:created>
  <dcterms:modified xsi:type="dcterms:W3CDTF">2017-01-14T11:08:00Z</dcterms:modified>
</cp:coreProperties>
</file>